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4"/>
      </w:tblGrid>
      <w:tr w:rsidR="00D3146F" w:rsidRPr="00D3146F" w:rsidTr="00D3146F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D3146F" w:rsidRPr="00D3146F" w:rsidRDefault="00D3146F" w:rsidP="00D3146F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D3146F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D3146F" w:rsidRPr="00D3146F" w:rsidRDefault="00D3146F" w:rsidP="00D3146F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D3146F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NAČINU I POSTUPKU DODELE SREDSTAVA IZ BUDŽETA GRADA NOVOG SADA ZA FINANSIRANJE ILI SUFINANSIRANJE PROGRAMA UDRUŽENJA GRAĐANA U OBLASTI SOCIJALNE ZAŠTITE KOJI SU OD INTERESA ZA GRAD NOVI SAD</w:t>
            </w:r>
          </w:p>
          <w:p w:rsidR="00D3146F" w:rsidRPr="00D3146F" w:rsidRDefault="00D3146F" w:rsidP="00D3146F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D3146F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("Sl. list Grada Novog Sada", br. 7/2018 i 2/2019)</w:t>
            </w:r>
          </w:p>
        </w:tc>
      </w:tr>
    </w:tbl>
    <w:p w:rsidR="00D3146F" w:rsidRPr="00D3146F" w:rsidRDefault="00D3146F" w:rsidP="00D3146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r w:rsidRPr="00D3146F">
        <w:rPr>
          <w:rFonts w:ascii="Arial" w:eastAsia="Times New Roman" w:hAnsi="Arial" w:cs="Arial"/>
          <w:b/>
          <w:bCs/>
          <w:sz w:val="24"/>
          <w:szCs w:val="24"/>
        </w:rPr>
        <w:t xml:space="preserve">Član 1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Ovim pravilnikom uređuje se način i postupak dodele sredstava iz budžeta Grada Novog Sada za finansiranje </w:t>
      </w:r>
      <w:proofErr w:type="gramStart"/>
      <w:r w:rsidRPr="00D3146F">
        <w:rPr>
          <w:rFonts w:ascii="Arial" w:eastAsia="Times New Roman" w:hAnsi="Arial" w:cs="Arial"/>
        </w:rPr>
        <w:t>ili</w:t>
      </w:r>
      <w:proofErr w:type="gramEnd"/>
      <w:r w:rsidRPr="00D3146F">
        <w:rPr>
          <w:rFonts w:ascii="Arial" w:eastAsia="Times New Roman" w:hAnsi="Arial" w:cs="Arial"/>
        </w:rPr>
        <w:t xml:space="preserve"> sufinansiranje programa udruženja građana u oblasti socijalne zaštite koji su od interesa za Grad Novi Sad. </w:t>
      </w:r>
    </w:p>
    <w:p w:rsidR="00D3146F" w:rsidRPr="00D3146F" w:rsidRDefault="00D3146F" w:rsidP="00D3146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2"/>
      <w:bookmarkEnd w:id="1"/>
      <w:r w:rsidRPr="00D3146F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Programi udruženja građana u oblasti socijalne zaštite koji su </w:t>
      </w:r>
      <w:proofErr w:type="gramStart"/>
      <w:r w:rsidRPr="00D3146F">
        <w:rPr>
          <w:rFonts w:ascii="Arial" w:eastAsia="Times New Roman" w:hAnsi="Arial" w:cs="Arial"/>
        </w:rPr>
        <w:t>od</w:t>
      </w:r>
      <w:proofErr w:type="gramEnd"/>
      <w:r w:rsidRPr="00D3146F">
        <w:rPr>
          <w:rFonts w:ascii="Arial" w:eastAsia="Times New Roman" w:hAnsi="Arial" w:cs="Arial"/>
        </w:rPr>
        <w:t xml:space="preserve"> interesa za Grad Novi Sad su programi čiji osnovni ciljevi doprinose razvoju inovativnih usluga, unapređenju postojećih usluga ili utiču na veći obuhvat korisnika u sistemu socijalne zaštite Grada Novog Sada.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3146F">
        <w:rPr>
          <w:rFonts w:ascii="Arial" w:eastAsia="Times New Roman" w:hAnsi="Arial" w:cs="Arial"/>
        </w:rPr>
        <w:t>Programi iz stava 1.</w:t>
      </w:r>
      <w:proofErr w:type="gramEnd"/>
      <w:r w:rsidRPr="00D3146F">
        <w:rPr>
          <w:rFonts w:ascii="Arial" w:eastAsia="Times New Roman" w:hAnsi="Arial" w:cs="Arial"/>
        </w:rPr>
        <w:t xml:space="preserve"> </w:t>
      </w:r>
      <w:proofErr w:type="gramStart"/>
      <w:r w:rsidRPr="00D3146F">
        <w:rPr>
          <w:rFonts w:ascii="Arial" w:eastAsia="Times New Roman" w:hAnsi="Arial" w:cs="Arial"/>
        </w:rPr>
        <w:t>ovog</w:t>
      </w:r>
      <w:proofErr w:type="gramEnd"/>
      <w:r w:rsidRPr="00D3146F">
        <w:rPr>
          <w:rFonts w:ascii="Arial" w:eastAsia="Times New Roman" w:hAnsi="Arial" w:cs="Arial"/>
        </w:rPr>
        <w:t xml:space="preserve"> člana su: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programi</w:t>
      </w:r>
      <w:proofErr w:type="gramEnd"/>
      <w:r w:rsidRPr="00D3146F">
        <w:rPr>
          <w:rFonts w:ascii="Arial" w:eastAsia="Times New Roman" w:hAnsi="Arial" w:cs="Arial"/>
        </w:rPr>
        <w:t xml:space="preserve"> udruženja građana koje realizuju udruženja slepih, slabovidih i gluvih osoba, osoba obolelih od paraplegije, distrofije, cerebralne i dečije paralize i multiple skleroze, mentalno nedovoljno razvijenih osoba, osoba obolelih od autizma i daunovog sindroma, invalida rada, boraca, civilnih invalida rata, ratnih vojnih invalida i ratnih i mirnodopskih vojnih invalida,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programi</w:t>
      </w:r>
      <w:proofErr w:type="gramEnd"/>
      <w:r w:rsidRPr="00D3146F">
        <w:rPr>
          <w:rFonts w:ascii="Arial" w:eastAsia="Times New Roman" w:hAnsi="Arial" w:cs="Arial"/>
        </w:rPr>
        <w:t xml:space="preserve"> dnevne podrške u zajednici koji imaju za cilj unapređenje položaja osoba sa invaliditetom, osoba obolelih od retkih i teških hroničnih bolesti i članova njihovih porodica, starih osoba, lečenih zavisnika, osoba lečenih od psihoza i osoba obolelih od HIV-a, i svih ostalih socijalno ugroženih grupa,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programi</w:t>
      </w:r>
      <w:proofErr w:type="gramEnd"/>
      <w:r w:rsidRPr="00D3146F">
        <w:rPr>
          <w:rFonts w:ascii="Arial" w:eastAsia="Times New Roman" w:hAnsi="Arial" w:cs="Arial"/>
        </w:rPr>
        <w:t xml:space="preserve"> podrške za samostalan život u društvu osoba sa invaliditetom,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programi</w:t>
      </w:r>
      <w:proofErr w:type="gramEnd"/>
      <w:r w:rsidRPr="00D3146F">
        <w:rPr>
          <w:rFonts w:ascii="Arial" w:eastAsia="Times New Roman" w:hAnsi="Arial" w:cs="Arial"/>
        </w:rPr>
        <w:t xml:space="preserve"> podrške porodici sa decom kojima se unapređuju kapaciteti porodice i obezbeđuju uslovi da deca redovno pohađaju nastavu u školi, zaštita dece od zlostavljanja, zanemarivanja i trgovine ljudima,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programi savetodavno-terapijske, socijalno-edukativne i rehabilitaciono-terapijske podrške radi poboljšanja kvaliteta života ili ublažavanja nepovoljnih životnih okolnosti različitih socijalno ugroženih grupa ili pojedinaca, i programi zaštite i unapređenja položaja svih ostalih socijalno ugroženih grupa i pojedinaca u skladu sa Zakonom, senzibilizacija javnosti, poslodavaca i potencijalnih donatora za probleme navedenih socijalnih grupa, kao i programi koji doprinose realizaciji Akcionog plana pristupačnosti Grada Novog Sada. </w:t>
      </w:r>
    </w:p>
    <w:p w:rsidR="00D3146F" w:rsidRPr="00D3146F" w:rsidRDefault="00D3146F" w:rsidP="00D3146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3"/>
      <w:bookmarkEnd w:id="2"/>
      <w:r w:rsidRPr="00D3146F">
        <w:rPr>
          <w:rFonts w:ascii="Arial" w:eastAsia="Times New Roman" w:hAnsi="Arial" w:cs="Arial"/>
          <w:b/>
          <w:bCs/>
          <w:sz w:val="24"/>
          <w:szCs w:val="24"/>
        </w:rPr>
        <w:t xml:space="preserve">Član 3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3146F">
        <w:rPr>
          <w:rFonts w:ascii="Arial" w:eastAsia="Times New Roman" w:hAnsi="Arial" w:cs="Arial"/>
        </w:rPr>
        <w:lastRenderedPageBreak/>
        <w:t>Izbor programa iz člana 2.</w:t>
      </w:r>
      <w:proofErr w:type="gramEnd"/>
      <w:r w:rsidRPr="00D3146F">
        <w:rPr>
          <w:rFonts w:ascii="Arial" w:eastAsia="Times New Roman" w:hAnsi="Arial" w:cs="Arial"/>
        </w:rPr>
        <w:t xml:space="preserve"> </w:t>
      </w:r>
      <w:proofErr w:type="gramStart"/>
      <w:r w:rsidRPr="00D3146F">
        <w:rPr>
          <w:rFonts w:ascii="Arial" w:eastAsia="Times New Roman" w:hAnsi="Arial" w:cs="Arial"/>
        </w:rPr>
        <w:t>ovog</w:t>
      </w:r>
      <w:proofErr w:type="gramEnd"/>
      <w:r w:rsidRPr="00D3146F">
        <w:rPr>
          <w:rFonts w:ascii="Arial" w:eastAsia="Times New Roman" w:hAnsi="Arial" w:cs="Arial"/>
        </w:rPr>
        <w:t xml:space="preserve"> pravilnika vrši se putem javnog konkursa (u daljem tekstu: konkurs).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Konkurs, u zavisnosti </w:t>
      </w:r>
      <w:proofErr w:type="gramStart"/>
      <w:r w:rsidRPr="00D3146F">
        <w:rPr>
          <w:rFonts w:ascii="Arial" w:eastAsia="Times New Roman" w:hAnsi="Arial" w:cs="Arial"/>
        </w:rPr>
        <w:t>od</w:t>
      </w:r>
      <w:proofErr w:type="gramEnd"/>
      <w:r w:rsidRPr="00D3146F">
        <w:rPr>
          <w:rFonts w:ascii="Arial" w:eastAsia="Times New Roman" w:hAnsi="Arial" w:cs="Arial"/>
        </w:rPr>
        <w:t xml:space="preserve"> sredstava obezbeđenih u budžetu Grada Novog Sada za ovu namenu, najmanje jednom godišnje, raspisuje Gradska uprava za socijalnu i dečiju zaštitu (u daljem tekstu: Gradska uprava), uz prethodnu saglasnost Gradonačelnika Grada Novog Sada (u daljem tekstu: Gradonačelnik).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Pravo učešća </w:t>
      </w:r>
      <w:proofErr w:type="gramStart"/>
      <w:r w:rsidRPr="00D3146F">
        <w:rPr>
          <w:rFonts w:ascii="Arial" w:eastAsia="Times New Roman" w:hAnsi="Arial" w:cs="Arial"/>
        </w:rPr>
        <w:t>na</w:t>
      </w:r>
      <w:proofErr w:type="gramEnd"/>
      <w:r w:rsidRPr="00D3146F">
        <w:rPr>
          <w:rFonts w:ascii="Arial" w:eastAsia="Times New Roman" w:hAnsi="Arial" w:cs="Arial"/>
        </w:rPr>
        <w:t xml:space="preserve"> konkursu imaju udruženja čije je sedište registrovano na teritoriji Grada Novog Sada i čiji krajnji korisnici programskih aktivnosti imaju prebivalište ili boravište na teritoriji Grada Novog Sada. </w:t>
      </w:r>
    </w:p>
    <w:p w:rsidR="00D3146F" w:rsidRPr="00D3146F" w:rsidRDefault="00D3146F" w:rsidP="00D3146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4"/>
      <w:bookmarkEnd w:id="3"/>
      <w:r w:rsidRPr="00D3146F">
        <w:rPr>
          <w:rFonts w:ascii="Arial" w:eastAsia="Times New Roman" w:hAnsi="Arial" w:cs="Arial"/>
          <w:b/>
          <w:bCs/>
          <w:sz w:val="24"/>
          <w:szCs w:val="24"/>
        </w:rPr>
        <w:t xml:space="preserve">Član 4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Konkurs se objavljuje u "Službenom listu Grada Novog Sada" i </w:t>
      </w:r>
      <w:proofErr w:type="gramStart"/>
      <w:r w:rsidRPr="00D3146F">
        <w:rPr>
          <w:rFonts w:ascii="Arial" w:eastAsia="Times New Roman" w:hAnsi="Arial" w:cs="Arial"/>
        </w:rPr>
        <w:t>na</w:t>
      </w:r>
      <w:proofErr w:type="gramEnd"/>
      <w:r w:rsidRPr="00D3146F">
        <w:rPr>
          <w:rFonts w:ascii="Arial" w:eastAsia="Times New Roman" w:hAnsi="Arial" w:cs="Arial"/>
        </w:rPr>
        <w:t xml:space="preserve"> zvaničnoj internet prezentaciji Grada Novog Sada.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Konkurs sadrži: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prioritete</w:t>
      </w:r>
      <w:proofErr w:type="gramEnd"/>
      <w:r w:rsidRPr="00D3146F">
        <w:rPr>
          <w:rFonts w:ascii="Arial" w:eastAsia="Times New Roman" w:hAnsi="Arial" w:cs="Arial"/>
        </w:rPr>
        <w:t xml:space="preserve">, namenu i iznos sredstava za koje se sprovodi konkurs,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moguće</w:t>
      </w:r>
      <w:proofErr w:type="gramEnd"/>
      <w:r w:rsidRPr="00D3146F">
        <w:rPr>
          <w:rFonts w:ascii="Arial" w:eastAsia="Times New Roman" w:hAnsi="Arial" w:cs="Arial"/>
        </w:rPr>
        <w:t xml:space="preserve"> učesnike konkursa,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uslove</w:t>
      </w:r>
      <w:proofErr w:type="gramEnd"/>
      <w:r w:rsidRPr="00D3146F">
        <w:rPr>
          <w:rFonts w:ascii="Arial" w:eastAsia="Times New Roman" w:hAnsi="Arial" w:cs="Arial"/>
        </w:rPr>
        <w:t xml:space="preserve"> koje udruženje mora da ispunjava kao učesnik na konkursu,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kriterijume</w:t>
      </w:r>
      <w:proofErr w:type="gramEnd"/>
      <w:r w:rsidRPr="00D3146F">
        <w:rPr>
          <w:rFonts w:ascii="Arial" w:eastAsia="Times New Roman" w:hAnsi="Arial" w:cs="Arial"/>
        </w:rPr>
        <w:t xml:space="preserve"> za izbor programa,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period</w:t>
      </w:r>
      <w:proofErr w:type="gramEnd"/>
      <w:r w:rsidRPr="00D3146F">
        <w:rPr>
          <w:rFonts w:ascii="Arial" w:eastAsia="Times New Roman" w:hAnsi="Arial" w:cs="Arial"/>
        </w:rPr>
        <w:t xml:space="preserve"> realizacije programa,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rokove</w:t>
      </w:r>
      <w:proofErr w:type="gramEnd"/>
      <w:r w:rsidRPr="00D3146F">
        <w:rPr>
          <w:rFonts w:ascii="Arial" w:eastAsia="Times New Roman" w:hAnsi="Arial" w:cs="Arial"/>
        </w:rPr>
        <w:t xml:space="preserve"> za podnošenje prijave na konkurs,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obrazac</w:t>
      </w:r>
      <w:proofErr w:type="gramEnd"/>
      <w:r w:rsidRPr="00D3146F">
        <w:rPr>
          <w:rFonts w:ascii="Arial" w:eastAsia="Times New Roman" w:hAnsi="Arial" w:cs="Arial"/>
        </w:rPr>
        <w:t xml:space="preserve"> prijave na konkurs,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dokumentaciju</w:t>
      </w:r>
      <w:proofErr w:type="gramEnd"/>
      <w:r w:rsidRPr="00D3146F">
        <w:rPr>
          <w:rFonts w:ascii="Arial" w:eastAsia="Times New Roman" w:hAnsi="Arial" w:cs="Arial"/>
        </w:rPr>
        <w:t xml:space="preserve"> koju je potrebno priložiti uz prijavu na konkurs, i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rok</w:t>
      </w:r>
      <w:proofErr w:type="gramEnd"/>
      <w:r w:rsidRPr="00D3146F">
        <w:rPr>
          <w:rFonts w:ascii="Arial" w:eastAsia="Times New Roman" w:hAnsi="Arial" w:cs="Arial"/>
        </w:rPr>
        <w:t xml:space="preserve"> i način objavljivanja konačne odluke o izboru programa. </w:t>
      </w:r>
    </w:p>
    <w:p w:rsidR="00D3146F" w:rsidRPr="00D3146F" w:rsidRDefault="00D3146F" w:rsidP="00D3146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5"/>
      <w:bookmarkEnd w:id="4"/>
      <w:r w:rsidRPr="00D3146F">
        <w:rPr>
          <w:rFonts w:ascii="Arial" w:eastAsia="Times New Roman" w:hAnsi="Arial" w:cs="Arial"/>
          <w:b/>
          <w:bCs/>
          <w:sz w:val="24"/>
          <w:szCs w:val="24"/>
        </w:rPr>
        <w:t xml:space="preserve">Član 5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Konkurs sprovodi Komisija za stručnu procenu programa udruženja građana u oblasti socijalne zaštite koji su </w:t>
      </w:r>
      <w:proofErr w:type="gramStart"/>
      <w:r w:rsidRPr="00D3146F">
        <w:rPr>
          <w:rFonts w:ascii="Arial" w:eastAsia="Times New Roman" w:hAnsi="Arial" w:cs="Arial"/>
        </w:rPr>
        <w:t>od</w:t>
      </w:r>
      <w:proofErr w:type="gramEnd"/>
      <w:r w:rsidRPr="00D3146F">
        <w:rPr>
          <w:rFonts w:ascii="Arial" w:eastAsia="Times New Roman" w:hAnsi="Arial" w:cs="Arial"/>
        </w:rPr>
        <w:t xml:space="preserve"> interesa za Grad Novi Sad koju obrazuje i imenuje Gradonačelnik (u daljem tekstu: Komisija).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Rešenjem o obrazovanju Komisije utvrđuju se zadaci, sastav i broj članova, kao i druga pitanja </w:t>
      </w:r>
      <w:proofErr w:type="gramStart"/>
      <w:r w:rsidRPr="00D3146F">
        <w:rPr>
          <w:rFonts w:ascii="Arial" w:eastAsia="Times New Roman" w:hAnsi="Arial" w:cs="Arial"/>
        </w:rPr>
        <w:t>od</w:t>
      </w:r>
      <w:proofErr w:type="gramEnd"/>
      <w:r w:rsidRPr="00D3146F">
        <w:rPr>
          <w:rFonts w:ascii="Arial" w:eastAsia="Times New Roman" w:hAnsi="Arial" w:cs="Arial"/>
        </w:rPr>
        <w:t xml:space="preserve"> značaja za rad Komisije. </w:t>
      </w:r>
    </w:p>
    <w:p w:rsidR="00D3146F" w:rsidRPr="00D3146F" w:rsidRDefault="00D3146F" w:rsidP="00D3146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6"/>
      <w:bookmarkEnd w:id="5"/>
      <w:r w:rsidRPr="00D3146F">
        <w:rPr>
          <w:rFonts w:ascii="Arial" w:eastAsia="Times New Roman" w:hAnsi="Arial" w:cs="Arial"/>
          <w:b/>
          <w:bCs/>
          <w:sz w:val="24"/>
          <w:szCs w:val="24"/>
        </w:rPr>
        <w:t xml:space="preserve">Član 6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Prijava </w:t>
      </w:r>
      <w:proofErr w:type="gramStart"/>
      <w:r w:rsidRPr="00D3146F">
        <w:rPr>
          <w:rFonts w:ascii="Arial" w:eastAsia="Times New Roman" w:hAnsi="Arial" w:cs="Arial"/>
        </w:rPr>
        <w:t>na</w:t>
      </w:r>
      <w:proofErr w:type="gramEnd"/>
      <w:r w:rsidRPr="00D3146F">
        <w:rPr>
          <w:rFonts w:ascii="Arial" w:eastAsia="Times New Roman" w:hAnsi="Arial" w:cs="Arial"/>
        </w:rPr>
        <w:t xml:space="preserve"> konkurs se podnosi Gradskoj upravi na posebnom obrascu koji je sastavni deo konkursa.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Neblagovremene i nepotpune prijave </w:t>
      </w:r>
      <w:proofErr w:type="gramStart"/>
      <w:r w:rsidRPr="00D3146F">
        <w:rPr>
          <w:rFonts w:ascii="Arial" w:eastAsia="Times New Roman" w:hAnsi="Arial" w:cs="Arial"/>
        </w:rPr>
        <w:t>na</w:t>
      </w:r>
      <w:proofErr w:type="gramEnd"/>
      <w:r w:rsidRPr="00D3146F">
        <w:rPr>
          <w:rFonts w:ascii="Arial" w:eastAsia="Times New Roman" w:hAnsi="Arial" w:cs="Arial"/>
        </w:rPr>
        <w:t xml:space="preserve"> konkurs, Komisija neće razmatrati. </w:t>
      </w:r>
    </w:p>
    <w:p w:rsidR="00D3146F" w:rsidRPr="00D3146F" w:rsidRDefault="00D3146F" w:rsidP="00D3146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7"/>
      <w:bookmarkEnd w:id="6"/>
      <w:r w:rsidRPr="00D3146F">
        <w:rPr>
          <w:rFonts w:ascii="Arial" w:eastAsia="Times New Roman" w:hAnsi="Arial" w:cs="Arial"/>
          <w:b/>
          <w:bCs/>
          <w:sz w:val="24"/>
          <w:szCs w:val="24"/>
        </w:rPr>
        <w:t xml:space="preserve">Član 7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lastRenderedPageBreak/>
        <w:t xml:space="preserve">Obrazac prijave </w:t>
      </w:r>
      <w:proofErr w:type="gramStart"/>
      <w:r w:rsidRPr="00D3146F">
        <w:rPr>
          <w:rFonts w:ascii="Arial" w:eastAsia="Times New Roman" w:hAnsi="Arial" w:cs="Arial"/>
        </w:rPr>
        <w:t>na</w:t>
      </w:r>
      <w:proofErr w:type="gramEnd"/>
      <w:r w:rsidRPr="00D3146F">
        <w:rPr>
          <w:rFonts w:ascii="Arial" w:eastAsia="Times New Roman" w:hAnsi="Arial" w:cs="Arial"/>
        </w:rPr>
        <w:t xml:space="preserve"> konkurs za dodelu sredstava iz budžeta Grada Novog Sada za program sadrži: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naziv</w:t>
      </w:r>
      <w:proofErr w:type="gramEnd"/>
      <w:r w:rsidRPr="00D3146F">
        <w:rPr>
          <w:rFonts w:ascii="Arial" w:eastAsia="Times New Roman" w:hAnsi="Arial" w:cs="Arial"/>
        </w:rPr>
        <w:t xml:space="preserve">, sedište, matični broj, poreski identifikacioni broj i šifru delatnosti udruženja i naziv šifre delatnosti i podatke o odgovornom licu za realizaciju programa,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opšte</w:t>
      </w:r>
      <w:proofErr w:type="gramEnd"/>
      <w:r w:rsidRPr="00D3146F">
        <w:rPr>
          <w:rFonts w:ascii="Arial" w:eastAsia="Times New Roman" w:hAnsi="Arial" w:cs="Arial"/>
        </w:rPr>
        <w:t xml:space="preserve"> i konkretne ciljeve programa,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podatke</w:t>
      </w:r>
      <w:proofErr w:type="gramEnd"/>
      <w:r w:rsidRPr="00D3146F">
        <w:rPr>
          <w:rFonts w:ascii="Arial" w:eastAsia="Times New Roman" w:hAnsi="Arial" w:cs="Arial"/>
        </w:rPr>
        <w:t xml:space="preserve"> o ciljnoj grupi,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kriterijume</w:t>
      </w:r>
      <w:proofErr w:type="gramEnd"/>
      <w:r w:rsidRPr="00D3146F">
        <w:rPr>
          <w:rFonts w:ascii="Arial" w:eastAsia="Times New Roman" w:hAnsi="Arial" w:cs="Arial"/>
        </w:rPr>
        <w:t xml:space="preserve"> za odabir korisnika programa,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broj</w:t>
      </w:r>
      <w:proofErr w:type="gramEnd"/>
      <w:r w:rsidRPr="00D3146F">
        <w:rPr>
          <w:rFonts w:ascii="Arial" w:eastAsia="Times New Roman" w:hAnsi="Arial" w:cs="Arial"/>
        </w:rPr>
        <w:t xml:space="preserve"> korisnika programa i struktura korisnika po polu,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opis</w:t>
      </w:r>
      <w:proofErr w:type="gramEnd"/>
      <w:r w:rsidRPr="00D3146F">
        <w:rPr>
          <w:rFonts w:ascii="Arial" w:eastAsia="Times New Roman" w:hAnsi="Arial" w:cs="Arial"/>
        </w:rPr>
        <w:t xml:space="preserve"> konkretnih aktivnosti na sprovođenju programa,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finansijski</w:t>
      </w:r>
      <w:proofErr w:type="gramEnd"/>
      <w:r w:rsidRPr="00D3146F">
        <w:rPr>
          <w:rFonts w:ascii="Arial" w:eastAsia="Times New Roman" w:hAnsi="Arial" w:cs="Arial"/>
        </w:rPr>
        <w:t xml:space="preserve"> plan sa specifikacijom troškova i izvora sredstava,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podatke</w:t>
      </w:r>
      <w:proofErr w:type="gramEnd"/>
      <w:r w:rsidRPr="00D3146F">
        <w:rPr>
          <w:rFonts w:ascii="Arial" w:eastAsia="Times New Roman" w:hAnsi="Arial" w:cs="Arial"/>
        </w:rPr>
        <w:t xml:space="preserve"> o partnerima u programu, njihovom učešću i doprinosu realizaciji programa,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način</w:t>
      </w:r>
      <w:proofErr w:type="gramEnd"/>
      <w:r w:rsidRPr="00D3146F">
        <w:rPr>
          <w:rFonts w:ascii="Arial" w:eastAsia="Times New Roman" w:hAnsi="Arial" w:cs="Arial"/>
        </w:rPr>
        <w:t xml:space="preserve"> praćenja i procene uspešnosti programa, očekivane rezultate i pokazatelje uspešnosti programa, procenu rizika, i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druge</w:t>
      </w:r>
      <w:proofErr w:type="gramEnd"/>
      <w:r w:rsidRPr="00D3146F">
        <w:rPr>
          <w:rFonts w:ascii="Arial" w:eastAsia="Times New Roman" w:hAnsi="Arial" w:cs="Arial"/>
        </w:rPr>
        <w:t xml:space="preserve"> podatke od značaja za realizaciju programa. </w:t>
      </w:r>
    </w:p>
    <w:p w:rsidR="00D3146F" w:rsidRPr="00D3146F" w:rsidRDefault="00D3146F" w:rsidP="00D3146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8"/>
      <w:bookmarkEnd w:id="7"/>
      <w:r w:rsidRPr="00D3146F">
        <w:rPr>
          <w:rFonts w:ascii="Arial" w:eastAsia="Times New Roman" w:hAnsi="Arial" w:cs="Arial"/>
          <w:b/>
          <w:bCs/>
          <w:sz w:val="24"/>
          <w:szCs w:val="24"/>
        </w:rPr>
        <w:t xml:space="preserve">Član 8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Konkursna dokumentacija sadrži: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obrazac</w:t>
      </w:r>
      <w:proofErr w:type="gramEnd"/>
      <w:r w:rsidRPr="00D3146F">
        <w:rPr>
          <w:rFonts w:ascii="Arial" w:eastAsia="Times New Roman" w:hAnsi="Arial" w:cs="Arial"/>
        </w:rPr>
        <w:t xml:space="preserve"> prijave iz člana 7. </w:t>
      </w:r>
      <w:proofErr w:type="gramStart"/>
      <w:r w:rsidRPr="00D3146F">
        <w:rPr>
          <w:rFonts w:ascii="Arial" w:eastAsia="Times New Roman" w:hAnsi="Arial" w:cs="Arial"/>
        </w:rPr>
        <w:t>ovog</w:t>
      </w:r>
      <w:proofErr w:type="gramEnd"/>
      <w:r w:rsidRPr="00D3146F">
        <w:rPr>
          <w:rFonts w:ascii="Arial" w:eastAsia="Times New Roman" w:hAnsi="Arial" w:cs="Arial"/>
        </w:rPr>
        <w:t xml:space="preserve"> pravilnika,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drugu</w:t>
      </w:r>
      <w:proofErr w:type="gramEnd"/>
      <w:r w:rsidRPr="00D3146F">
        <w:rPr>
          <w:rFonts w:ascii="Arial" w:eastAsia="Times New Roman" w:hAnsi="Arial" w:cs="Arial"/>
        </w:rPr>
        <w:t xml:space="preserve"> potrebnu dokumentaciju navedenu u javnom konkursu.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3146F">
        <w:rPr>
          <w:rFonts w:ascii="Arial" w:eastAsia="Times New Roman" w:hAnsi="Arial" w:cs="Arial"/>
        </w:rPr>
        <w:t>Gradska uprava po službenoj dužnosti utvrđuje da li je udruženje upisano u registar nadležnog organa i da li se, prema statutarnim odredbama, ciljevi udruženja ostvaruju u oblasti socijalne zaštite.</w:t>
      </w:r>
      <w:proofErr w:type="gramEnd"/>
    </w:p>
    <w:p w:rsidR="00D3146F" w:rsidRPr="00D3146F" w:rsidRDefault="00D3146F" w:rsidP="00D3146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9"/>
      <w:bookmarkEnd w:id="8"/>
      <w:r w:rsidRPr="00D3146F">
        <w:rPr>
          <w:rFonts w:ascii="Arial" w:eastAsia="Times New Roman" w:hAnsi="Arial" w:cs="Arial"/>
          <w:b/>
          <w:bCs/>
          <w:sz w:val="24"/>
          <w:szCs w:val="24"/>
        </w:rPr>
        <w:t xml:space="preserve">Član 9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Komisija razmatra prijave i vrši stručnu procenu svakog programa </w:t>
      </w:r>
      <w:proofErr w:type="gramStart"/>
      <w:r w:rsidRPr="00D3146F">
        <w:rPr>
          <w:rFonts w:ascii="Arial" w:eastAsia="Times New Roman" w:hAnsi="Arial" w:cs="Arial"/>
        </w:rPr>
        <w:t>na</w:t>
      </w:r>
      <w:proofErr w:type="gramEnd"/>
      <w:r w:rsidRPr="00D3146F">
        <w:rPr>
          <w:rFonts w:ascii="Arial" w:eastAsia="Times New Roman" w:hAnsi="Arial" w:cs="Arial"/>
        </w:rPr>
        <w:t xml:space="preserve"> osnovu sledećih kriterijuma: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očekivanih</w:t>
      </w:r>
      <w:proofErr w:type="gramEnd"/>
      <w:r w:rsidRPr="00D3146F">
        <w:rPr>
          <w:rFonts w:ascii="Arial" w:eastAsia="Times New Roman" w:hAnsi="Arial" w:cs="Arial"/>
        </w:rPr>
        <w:t xml:space="preserve"> rezultata u pogledu poboljšanja kvaliteta života korisnika i socijalnih grupa,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održivosti</w:t>
      </w:r>
      <w:proofErr w:type="gramEnd"/>
      <w:r w:rsidRPr="00D3146F">
        <w:rPr>
          <w:rFonts w:ascii="Arial" w:eastAsia="Times New Roman" w:hAnsi="Arial" w:cs="Arial"/>
        </w:rPr>
        <w:t xml:space="preserve"> programa na duži rok imajući u vidu izvore finansiranja i sufinansiranja u troškovima programa,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kadrovskih</w:t>
      </w:r>
      <w:proofErr w:type="gramEnd"/>
      <w:r w:rsidRPr="00D3146F">
        <w:rPr>
          <w:rFonts w:ascii="Arial" w:eastAsia="Times New Roman" w:hAnsi="Arial" w:cs="Arial"/>
        </w:rPr>
        <w:t xml:space="preserve"> i materijalno-finansijskih resursa i iskustva za realizaciju programa,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ostvarivost</w:t>
      </w:r>
      <w:proofErr w:type="gramEnd"/>
      <w:r w:rsidRPr="00D3146F">
        <w:rPr>
          <w:rFonts w:ascii="Arial" w:eastAsia="Times New Roman" w:hAnsi="Arial" w:cs="Arial"/>
        </w:rPr>
        <w:t xml:space="preserve"> planiranih rezultata i merljivost indikatora,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usaglašenost</w:t>
      </w:r>
      <w:proofErr w:type="gramEnd"/>
      <w:r w:rsidRPr="00D3146F">
        <w:rPr>
          <w:rFonts w:ascii="Arial" w:eastAsia="Times New Roman" w:hAnsi="Arial" w:cs="Arial"/>
        </w:rPr>
        <w:t xml:space="preserve"> budžeta programa sa programskim aktivnostima,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- </w:t>
      </w:r>
      <w:proofErr w:type="gramStart"/>
      <w:r w:rsidRPr="00D3146F">
        <w:rPr>
          <w:rFonts w:ascii="Arial" w:eastAsia="Times New Roman" w:hAnsi="Arial" w:cs="Arial"/>
        </w:rPr>
        <w:t>partnerstvo</w:t>
      </w:r>
      <w:proofErr w:type="gramEnd"/>
      <w:r w:rsidRPr="00D3146F">
        <w:rPr>
          <w:rFonts w:ascii="Arial" w:eastAsia="Times New Roman" w:hAnsi="Arial" w:cs="Arial"/>
        </w:rPr>
        <w:t xml:space="preserve"> i uključenost volontera u aktivnosti programa,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lastRenderedPageBreak/>
        <w:t xml:space="preserve">- </w:t>
      </w:r>
      <w:proofErr w:type="gramStart"/>
      <w:r w:rsidRPr="00D3146F">
        <w:rPr>
          <w:rFonts w:ascii="Arial" w:eastAsia="Times New Roman" w:hAnsi="Arial" w:cs="Arial"/>
        </w:rPr>
        <w:t>značaj</w:t>
      </w:r>
      <w:proofErr w:type="gramEnd"/>
      <w:r w:rsidRPr="00D3146F">
        <w:rPr>
          <w:rFonts w:ascii="Arial" w:eastAsia="Times New Roman" w:hAnsi="Arial" w:cs="Arial"/>
        </w:rPr>
        <w:t xml:space="preserve"> programa za razvoj sistema socijalne zaštite u Gradu.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3146F">
        <w:rPr>
          <w:rFonts w:ascii="Arial" w:eastAsia="Times New Roman" w:hAnsi="Arial" w:cs="Arial"/>
        </w:rPr>
        <w:t>Komisija ocenjuje kriterijume iz stava 1.</w:t>
      </w:r>
      <w:proofErr w:type="gramEnd"/>
      <w:r w:rsidRPr="00D3146F">
        <w:rPr>
          <w:rFonts w:ascii="Arial" w:eastAsia="Times New Roman" w:hAnsi="Arial" w:cs="Arial"/>
        </w:rPr>
        <w:t xml:space="preserve"> </w:t>
      </w:r>
      <w:proofErr w:type="gramStart"/>
      <w:r w:rsidRPr="00D3146F">
        <w:rPr>
          <w:rFonts w:ascii="Arial" w:eastAsia="Times New Roman" w:hAnsi="Arial" w:cs="Arial"/>
        </w:rPr>
        <w:t>ovog</w:t>
      </w:r>
      <w:proofErr w:type="gramEnd"/>
      <w:r w:rsidRPr="00D3146F">
        <w:rPr>
          <w:rFonts w:ascii="Arial" w:eastAsia="Times New Roman" w:hAnsi="Arial" w:cs="Arial"/>
        </w:rPr>
        <w:t xml:space="preserve"> člana ocenom od 1 do 10.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>Komisija će, prilikom vrednovanja programa, uzeti u obzir da li je, prema podacima Gradske uprave, sa udruženjem u prethodne dve godine raskinut ugovor zbog nenamenskog trošenja budžetskih sredstava.</w:t>
      </w:r>
    </w:p>
    <w:p w:rsidR="00D3146F" w:rsidRPr="00D3146F" w:rsidRDefault="00D3146F" w:rsidP="00D3146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10"/>
      <w:bookmarkEnd w:id="9"/>
      <w:r w:rsidRPr="00D3146F">
        <w:rPr>
          <w:rFonts w:ascii="Arial" w:eastAsia="Times New Roman" w:hAnsi="Arial" w:cs="Arial"/>
          <w:b/>
          <w:bCs/>
          <w:sz w:val="24"/>
          <w:szCs w:val="24"/>
        </w:rPr>
        <w:t xml:space="preserve">Član 10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3146F">
        <w:rPr>
          <w:rFonts w:ascii="Arial" w:eastAsia="Times New Roman" w:hAnsi="Arial" w:cs="Arial"/>
        </w:rPr>
        <w:t>Na osnovu stručne procene programa iz člana 9.</w:t>
      </w:r>
      <w:proofErr w:type="gramEnd"/>
      <w:r w:rsidRPr="00D3146F">
        <w:rPr>
          <w:rFonts w:ascii="Arial" w:eastAsia="Times New Roman" w:hAnsi="Arial" w:cs="Arial"/>
        </w:rPr>
        <w:t xml:space="preserve"> ovog pravilnika Komisija utvrđuje predlog programa od interesa za Grad Novi Sad u oblasti socijalne zaštite, koji sadrži, iznos sredstava za finansiranje ili za sufinansiranje svakog pojedinačnog programa, i objavljuje ga na zvaničnoj internet prezentaciji Grada Novog Sada (www.novisad.rs).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Učesnici konkursa imaju pravo da, u roku </w:t>
      </w:r>
      <w:proofErr w:type="gramStart"/>
      <w:r w:rsidRPr="00D3146F">
        <w:rPr>
          <w:rFonts w:ascii="Arial" w:eastAsia="Times New Roman" w:hAnsi="Arial" w:cs="Arial"/>
        </w:rPr>
        <w:t>od</w:t>
      </w:r>
      <w:proofErr w:type="gramEnd"/>
      <w:r w:rsidRPr="00D3146F">
        <w:rPr>
          <w:rFonts w:ascii="Arial" w:eastAsia="Times New Roman" w:hAnsi="Arial" w:cs="Arial"/>
        </w:rPr>
        <w:t xml:space="preserve"> tri dana od dana objavljivanja predloga programa iz stava 1. </w:t>
      </w:r>
      <w:proofErr w:type="gramStart"/>
      <w:r w:rsidRPr="00D3146F">
        <w:rPr>
          <w:rFonts w:ascii="Arial" w:eastAsia="Times New Roman" w:hAnsi="Arial" w:cs="Arial"/>
        </w:rPr>
        <w:t>ovog</w:t>
      </w:r>
      <w:proofErr w:type="gramEnd"/>
      <w:r w:rsidRPr="00D3146F">
        <w:rPr>
          <w:rFonts w:ascii="Arial" w:eastAsia="Times New Roman" w:hAnsi="Arial" w:cs="Arial"/>
        </w:rPr>
        <w:t xml:space="preserve"> člana, izvrše uvid u podnete prijave na javni konkurs.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Učesnici konkursa imaju pravo da, u roku </w:t>
      </w:r>
      <w:proofErr w:type="gramStart"/>
      <w:r w:rsidRPr="00D3146F">
        <w:rPr>
          <w:rFonts w:ascii="Arial" w:eastAsia="Times New Roman" w:hAnsi="Arial" w:cs="Arial"/>
        </w:rPr>
        <w:t>od</w:t>
      </w:r>
      <w:proofErr w:type="gramEnd"/>
      <w:r w:rsidRPr="00D3146F">
        <w:rPr>
          <w:rFonts w:ascii="Arial" w:eastAsia="Times New Roman" w:hAnsi="Arial" w:cs="Arial"/>
        </w:rPr>
        <w:t xml:space="preserve"> osam dana od dana objavljivanja predloga programa iz stava 1. </w:t>
      </w:r>
      <w:proofErr w:type="gramStart"/>
      <w:r w:rsidRPr="00D3146F">
        <w:rPr>
          <w:rFonts w:ascii="Arial" w:eastAsia="Times New Roman" w:hAnsi="Arial" w:cs="Arial"/>
        </w:rPr>
        <w:t>ovog</w:t>
      </w:r>
      <w:proofErr w:type="gramEnd"/>
      <w:r w:rsidRPr="00D3146F">
        <w:rPr>
          <w:rFonts w:ascii="Arial" w:eastAsia="Times New Roman" w:hAnsi="Arial" w:cs="Arial"/>
        </w:rPr>
        <w:t xml:space="preserve"> člana, podnesu prigovor.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Odluku o prigovoru donosi Komisija, u roku </w:t>
      </w:r>
      <w:proofErr w:type="gramStart"/>
      <w:r w:rsidRPr="00D3146F">
        <w:rPr>
          <w:rFonts w:ascii="Arial" w:eastAsia="Times New Roman" w:hAnsi="Arial" w:cs="Arial"/>
        </w:rPr>
        <w:t>od</w:t>
      </w:r>
      <w:proofErr w:type="gramEnd"/>
      <w:r w:rsidRPr="00D3146F">
        <w:rPr>
          <w:rFonts w:ascii="Arial" w:eastAsia="Times New Roman" w:hAnsi="Arial" w:cs="Arial"/>
        </w:rPr>
        <w:t xml:space="preserve"> 15 dana od dana isteka roka iz stava 3. </w:t>
      </w:r>
      <w:proofErr w:type="gramStart"/>
      <w:r w:rsidRPr="00D3146F">
        <w:rPr>
          <w:rFonts w:ascii="Arial" w:eastAsia="Times New Roman" w:hAnsi="Arial" w:cs="Arial"/>
        </w:rPr>
        <w:t>ovog</w:t>
      </w:r>
      <w:proofErr w:type="gramEnd"/>
      <w:r w:rsidRPr="00D3146F">
        <w:rPr>
          <w:rFonts w:ascii="Arial" w:eastAsia="Times New Roman" w:hAnsi="Arial" w:cs="Arial"/>
        </w:rPr>
        <w:t xml:space="preserve"> člana i odluka Komisije je konačna. </w:t>
      </w:r>
    </w:p>
    <w:p w:rsidR="00D3146F" w:rsidRPr="00D3146F" w:rsidRDefault="00D3146F" w:rsidP="00D3146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11"/>
      <w:bookmarkEnd w:id="10"/>
      <w:r w:rsidRPr="00D3146F">
        <w:rPr>
          <w:rFonts w:ascii="Arial" w:eastAsia="Times New Roman" w:hAnsi="Arial" w:cs="Arial"/>
          <w:b/>
          <w:bCs/>
          <w:sz w:val="24"/>
          <w:szCs w:val="24"/>
        </w:rPr>
        <w:t xml:space="preserve">Član 11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Komisija je dužna da u roku </w:t>
      </w:r>
      <w:proofErr w:type="gramStart"/>
      <w:r w:rsidRPr="00D3146F">
        <w:rPr>
          <w:rFonts w:ascii="Arial" w:eastAsia="Times New Roman" w:hAnsi="Arial" w:cs="Arial"/>
        </w:rPr>
        <w:t>od</w:t>
      </w:r>
      <w:proofErr w:type="gramEnd"/>
      <w:r w:rsidRPr="00D3146F">
        <w:rPr>
          <w:rFonts w:ascii="Arial" w:eastAsia="Times New Roman" w:hAnsi="Arial" w:cs="Arial"/>
        </w:rPr>
        <w:t xml:space="preserve"> 30 dana od dana isteka roka za podnošenje prigovora dostavi Gradskoj upravi izveštaj o sprovedenom postupku konkursa.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3146F">
        <w:rPr>
          <w:rFonts w:ascii="Arial" w:eastAsia="Times New Roman" w:hAnsi="Arial" w:cs="Arial"/>
        </w:rPr>
        <w:t>Izveštaj iz stava 1.</w:t>
      </w:r>
      <w:proofErr w:type="gramEnd"/>
      <w:r w:rsidRPr="00D3146F">
        <w:rPr>
          <w:rFonts w:ascii="Arial" w:eastAsia="Times New Roman" w:hAnsi="Arial" w:cs="Arial"/>
        </w:rPr>
        <w:t xml:space="preserve"> </w:t>
      </w:r>
      <w:proofErr w:type="gramStart"/>
      <w:r w:rsidRPr="00D3146F">
        <w:rPr>
          <w:rFonts w:ascii="Arial" w:eastAsia="Times New Roman" w:hAnsi="Arial" w:cs="Arial"/>
        </w:rPr>
        <w:t>ovog</w:t>
      </w:r>
      <w:proofErr w:type="gramEnd"/>
      <w:r w:rsidRPr="00D3146F">
        <w:rPr>
          <w:rFonts w:ascii="Arial" w:eastAsia="Times New Roman" w:hAnsi="Arial" w:cs="Arial"/>
        </w:rPr>
        <w:t xml:space="preserve"> člana sadrži predlog programa za čiju realizaciju bi se odobrila sredstva iz budžeta Grada Novog Sada, sa iznosom sredstava za finansiranje ili sufinansiranje svakog pojedinačnog programa. </w:t>
      </w:r>
    </w:p>
    <w:p w:rsidR="00D3146F" w:rsidRPr="00D3146F" w:rsidRDefault="00D3146F" w:rsidP="00D3146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12"/>
      <w:bookmarkEnd w:id="11"/>
      <w:r w:rsidRPr="00D3146F">
        <w:rPr>
          <w:rFonts w:ascii="Arial" w:eastAsia="Times New Roman" w:hAnsi="Arial" w:cs="Arial"/>
          <w:b/>
          <w:bCs/>
          <w:sz w:val="24"/>
          <w:szCs w:val="24"/>
        </w:rPr>
        <w:t xml:space="preserve">Član 12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3146F">
        <w:rPr>
          <w:rFonts w:ascii="Arial" w:eastAsia="Times New Roman" w:hAnsi="Arial" w:cs="Arial"/>
        </w:rPr>
        <w:t>Nakon razmatranja izveštaja iz člana 11.</w:t>
      </w:r>
      <w:proofErr w:type="gramEnd"/>
      <w:r w:rsidRPr="00D3146F">
        <w:rPr>
          <w:rFonts w:ascii="Arial" w:eastAsia="Times New Roman" w:hAnsi="Arial" w:cs="Arial"/>
        </w:rPr>
        <w:t xml:space="preserve"> </w:t>
      </w:r>
      <w:proofErr w:type="gramStart"/>
      <w:r w:rsidRPr="00D3146F">
        <w:rPr>
          <w:rFonts w:ascii="Arial" w:eastAsia="Times New Roman" w:hAnsi="Arial" w:cs="Arial"/>
        </w:rPr>
        <w:t>ovog</w:t>
      </w:r>
      <w:proofErr w:type="gramEnd"/>
      <w:r w:rsidRPr="00D3146F">
        <w:rPr>
          <w:rFonts w:ascii="Arial" w:eastAsia="Times New Roman" w:hAnsi="Arial" w:cs="Arial"/>
        </w:rPr>
        <w:t xml:space="preserve"> pravilnika, Gradska uprava dostavlja Gradskom veću Grada Novog Sada (u daljem tekstu: Gradsko veće) predlog programa za čiju realizaciju se odobravaju sredstva iz budžeta Grada Novog Sada, sa iznosom sredstava za finansiranje ili sufinansiranje svakog pojedinačnog programa.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3146F">
        <w:rPr>
          <w:rFonts w:ascii="Arial" w:eastAsia="Times New Roman" w:hAnsi="Arial" w:cs="Arial"/>
        </w:rPr>
        <w:t>Na osnovu predloga iz stava 1.</w:t>
      </w:r>
      <w:proofErr w:type="gramEnd"/>
      <w:r w:rsidRPr="00D3146F">
        <w:rPr>
          <w:rFonts w:ascii="Arial" w:eastAsia="Times New Roman" w:hAnsi="Arial" w:cs="Arial"/>
        </w:rPr>
        <w:t xml:space="preserve"> </w:t>
      </w:r>
      <w:proofErr w:type="gramStart"/>
      <w:r w:rsidRPr="00D3146F">
        <w:rPr>
          <w:rFonts w:ascii="Arial" w:eastAsia="Times New Roman" w:hAnsi="Arial" w:cs="Arial"/>
        </w:rPr>
        <w:t>ovog</w:t>
      </w:r>
      <w:proofErr w:type="gramEnd"/>
      <w:r w:rsidRPr="00D3146F">
        <w:rPr>
          <w:rFonts w:ascii="Arial" w:eastAsia="Times New Roman" w:hAnsi="Arial" w:cs="Arial"/>
        </w:rPr>
        <w:t xml:space="preserve"> člana, Gradsko veće donosi akt o utvrđivanju programa za čiju realizaciju se odobravaju sredstva iz budžeta Grada Novog Sada, sa iznosom sredstava za finansiranje ili sufinansiranje svakog pojedinačnog programa.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3146F">
        <w:rPr>
          <w:rFonts w:ascii="Arial" w:eastAsia="Times New Roman" w:hAnsi="Arial" w:cs="Arial"/>
        </w:rPr>
        <w:t>Akt iz stava 2.</w:t>
      </w:r>
      <w:proofErr w:type="gramEnd"/>
      <w:r w:rsidRPr="00D3146F">
        <w:rPr>
          <w:rFonts w:ascii="Arial" w:eastAsia="Times New Roman" w:hAnsi="Arial" w:cs="Arial"/>
        </w:rPr>
        <w:t xml:space="preserve"> </w:t>
      </w:r>
      <w:proofErr w:type="gramStart"/>
      <w:r w:rsidRPr="00D3146F">
        <w:rPr>
          <w:rFonts w:ascii="Arial" w:eastAsia="Times New Roman" w:hAnsi="Arial" w:cs="Arial"/>
        </w:rPr>
        <w:t>ovog</w:t>
      </w:r>
      <w:proofErr w:type="gramEnd"/>
      <w:r w:rsidRPr="00D3146F">
        <w:rPr>
          <w:rFonts w:ascii="Arial" w:eastAsia="Times New Roman" w:hAnsi="Arial" w:cs="Arial"/>
        </w:rPr>
        <w:t xml:space="preserve"> člana objavljuje se na sajtu Grada Novog Sada i u "Službenom listu Grada Novog Sada".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Ukoliko se iznos koji je aktom Gradskog veća dodeljen udruženju razlikuje </w:t>
      </w:r>
      <w:proofErr w:type="gramStart"/>
      <w:r w:rsidRPr="00D3146F">
        <w:rPr>
          <w:rFonts w:ascii="Arial" w:eastAsia="Times New Roman" w:hAnsi="Arial" w:cs="Arial"/>
        </w:rPr>
        <w:t>od</w:t>
      </w:r>
      <w:proofErr w:type="gramEnd"/>
      <w:r w:rsidRPr="00D3146F">
        <w:rPr>
          <w:rFonts w:ascii="Arial" w:eastAsia="Times New Roman" w:hAnsi="Arial" w:cs="Arial"/>
        </w:rPr>
        <w:t xml:space="preserve"> iznosa koji je udruženje navelo u prijavi za konkurs, udruženje je dužno da uskladi aktivnosti i budžet projekta sa iznosom dodeljenih sredstava. </w:t>
      </w:r>
    </w:p>
    <w:p w:rsidR="00D3146F" w:rsidRPr="00D3146F" w:rsidRDefault="00D3146F" w:rsidP="00D3146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13"/>
      <w:bookmarkEnd w:id="12"/>
      <w:r w:rsidRPr="00D3146F">
        <w:rPr>
          <w:rFonts w:ascii="Arial" w:eastAsia="Times New Roman" w:hAnsi="Arial" w:cs="Arial"/>
          <w:b/>
          <w:bCs/>
          <w:sz w:val="24"/>
          <w:szCs w:val="24"/>
        </w:rPr>
        <w:t xml:space="preserve">Član 13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3146F">
        <w:rPr>
          <w:rFonts w:ascii="Arial" w:eastAsia="Times New Roman" w:hAnsi="Arial" w:cs="Arial"/>
        </w:rPr>
        <w:lastRenderedPageBreak/>
        <w:t>Sredstva iz člana 12.</w:t>
      </w:r>
      <w:proofErr w:type="gramEnd"/>
      <w:r w:rsidRPr="00D3146F">
        <w:rPr>
          <w:rFonts w:ascii="Arial" w:eastAsia="Times New Roman" w:hAnsi="Arial" w:cs="Arial"/>
        </w:rPr>
        <w:t xml:space="preserve"> </w:t>
      </w:r>
      <w:proofErr w:type="gramStart"/>
      <w:r w:rsidRPr="00D3146F">
        <w:rPr>
          <w:rFonts w:ascii="Arial" w:eastAsia="Times New Roman" w:hAnsi="Arial" w:cs="Arial"/>
        </w:rPr>
        <w:t>stav</w:t>
      </w:r>
      <w:proofErr w:type="gramEnd"/>
      <w:r w:rsidRPr="00D3146F">
        <w:rPr>
          <w:rFonts w:ascii="Arial" w:eastAsia="Times New Roman" w:hAnsi="Arial" w:cs="Arial"/>
        </w:rPr>
        <w:t xml:space="preserve"> 2. </w:t>
      </w:r>
      <w:proofErr w:type="gramStart"/>
      <w:r w:rsidRPr="00D3146F">
        <w:rPr>
          <w:rFonts w:ascii="Arial" w:eastAsia="Times New Roman" w:hAnsi="Arial" w:cs="Arial"/>
        </w:rPr>
        <w:t>ovog</w:t>
      </w:r>
      <w:proofErr w:type="gramEnd"/>
      <w:r w:rsidRPr="00D3146F">
        <w:rPr>
          <w:rFonts w:ascii="Arial" w:eastAsia="Times New Roman" w:hAnsi="Arial" w:cs="Arial"/>
        </w:rPr>
        <w:t xml:space="preserve"> pravilnika prenose se na osnovu ugovora o prenosu sredstava, koji sa udruženjem, za svaki pojedinačni program, zaključuje načelnik Gradske uprave, u roku od 15 dana od donošenja odluke o izboru programa od strane Gradskog veća.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3146F">
        <w:rPr>
          <w:rFonts w:ascii="Arial" w:eastAsia="Times New Roman" w:hAnsi="Arial" w:cs="Arial"/>
        </w:rPr>
        <w:t>Tekst ugovora iz stava 1.</w:t>
      </w:r>
      <w:proofErr w:type="gramEnd"/>
      <w:r w:rsidRPr="00D3146F">
        <w:rPr>
          <w:rFonts w:ascii="Arial" w:eastAsia="Times New Roman" w:hAnsi="Arial" w:cs="Arial"/>
        </w:rPr>
        <w:t xml:space="preserve"> </w:t>
      </w:r>
      <w:proofErr w:type="gramStart"/>
      <w:r w:rsidRPr="00D3146F">
        <w:rPr>
          <w:rFonts w:ascii="Arial" w:eastAsia="Times New Roman" w:hAnsi="Arial" w:cs="Arial"/>
        </w:rPr>
        <w:t>ovog</w:t>
      </w:r>
      <w:proofErr w:type="gramEnd"/>
      <w:r w:rsidRPr="00D3146F">
        <w:rPr>
          <w:rFonts w:ascii="Arial" w:eastAsia="Times New Roman" w:hAnsi="Arial" w:cs="Arial"/>
        </w:rPr>
        <w:t xml:space="preserve"> člana, koji priprema Gradska uprava, sadrži: utvrđen program koji se finansira ili sufinansira, vreme realizacije programa, obaveze ugovornih strana, iznos sredstava i način obezbeđenja i prenosa sredstava, instrumenti obezbeđenja za slučaj nenamenskog trošenja sredstava obezbeđenih za realizaciju programa, odnosno, za slučaj neizvršenja ugovorne obaveze - predmeta programa, i povraćaj neutrošenih sredstava i druga pitanja od značaja za realizaciju programa.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3146F">
        <w:rPr>
          <w:rFonts w:ascii="Arial" w:eastAsia="Times New Roman" w:hAnsi="Arial" w:cs="Arial"/>
        </w:rPr>
        <w:t>Pre zaključivanja ugovora iz stava 1.</w:t>
      </w:r>
      <w:proofErr w:type="gramEnd"/>
      <w:r w:rsidRPr="00D3146F">
        <w:rPr>
          <w:rFonts w:ascii="Arial" w:eastAsia="Times New Roman" w:hAnsi="Arial" w:cs="Arial"/>
        </w:rPr>
        <w:t xml:space="preserve"> </w:t>
      </w:r>
      <w:proofErr w:type="gramStart"/>
      <w:r w:rsidRPr="00D3146F">
        <w:rPr>
          <w:rFonts w:ascii="Arial" w:eastAsia="Times New Roman" w:hAnsi="Arial" w:cs="Arial"/>
        </w:rPr>
        <w:t>ovog</w:t>
      </w:r>
      <w:proofErr w:type="gramEnd"/>
      <w:r w:rsidRPr="00D3146F">
        <w:rPr>
          <w:rFonts w:ascii="Arial" w:eastAsia="Times New Roman" w:hAnsi="Arial" w:cs="Arial"/>
        </w:rPr>
        <w:t xml:space="preserve"> člana udruženje je dužno da dostavi izjavu da sredstva za realizaciju programa nisu na drugi način već obezbeđena, kao i izjavu o nepostojanju sukoba interesa i interni akt o antikorupcijskoj politici.</w:t>
      </w:r>
    </w:p>
    <w:p w:rsidR="00D3146F" w:rsidRPr="00D3146F" w:rsidRDefault="00D3146F" w:rsidP="00D3146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clan_14"/>
      <w:bookmarkEnd w:id="13"/>
      <w:r w:rsidRPr="00D3146F">
        <w:rPr>
          <w:rFonts w:ascii="Arial" w:eastAsia="Times New Roman" w:hAnsi="Arial" w:cs="Arial"/>
          <w:b/>
          <w:bCs/>
          <w:sz w:val="24"/>
          <w:szCs w:val="24"/>
        </w:rPr>
        <w:t xml:space="preserve">Član 14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Udruženje </w:t>
      </w:r>
      <w:proofErr w:type="gramStart"/>
      <w:r w:rsidRPr="00D3146F">
        <w:rPr>
          <w:rFonts w:ascii="Arial" w:eastAsia="Times New Roman" w:hAnsi="Arial" w:cs="Arial"/>
        </w:rPr>
        <w:t>sa</w:t>
      </w:r>
      <w:proofErr w:type="gramEnd"/>
      <w:r w:rsidRPr="00D3146F">
        <w:rPr>
          <w:rFonts w:ascii="Arial" w:eastAsia="Times New Roman" w:hAnsi="Arial" w:cs="Arial"/>
        </w:rPr>
        <w:t xml:space="preserve"> kojim je zaključen ugovor iz člana 13. </w:t>
      </w:r>
      <w:proofErr w:type="gramStart"/>
      <w:r w:rsidRPr="00D3146F">
        <w:rPr>
          <w:rFonts w:ascii="Arial" w:eastAsia="Times New Roman" w:hAnsi="Arial" w:cs="Arial"/>
        </w:rPr>
        <w:t>ovog</w:t>
      </w:r>
      <w:proofErr w:type="gramEnd"/>
      <w:r w:rsidRPr="00D3146F">
        <w:rPr>
          <w:rFonts w:ascii="Arial" w:eastAsia="Times New Roman" w:hAnsi="Arial" w:cs="Arial"/>
        </w:rPr>
        <w:t xml:space="preserve"> pravilnika, dužno je da Gradskoj upravi, omogući kontrolu realizacije programa, kontrolu namenskog trošenja sredstava i uvid u svu potrebnu dokumentaciju o realizaciji programa.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Ako se prilikom kontrole utvrdi nenamensko trošenje sredstava, načelnik Gradske uprave </w:t>
      </w:r>
      <w:proofErr w:type="gramStart"/>
      <w:r w:rsidRPr="00D3146F">
        <w:rPr>
          <w:rFonts w:ascii="Arial" w:eastAsia="Times New Roman" w:hAnsi="Arial" w:cs="Arial"/>
        </w:rPr>
        <w:t>će</w:t>
      </w:r>
      <w:proofErr w:type="gramEnd"/>
      <w:r w:rsidRPr="00D3146F">
        <w:rPr>
          <w:rFonts w:ascii="Arial" w:eastAsia="Times New Roman" w:hAnsi="Arial" w:cs="Arial"/>
        </w:rPr>
        <w:t xml:space="preserve"> raskinuti ugovor i zatražiti povraćaj prenetih sredstava, a udruženje je dužno da sredstva vrati sa zakonskom kamatom. </w:t>
      </w:r>
    </w:p>
    <w:p w:rsidR="00D3146F" w:rsidRPr="00D3146F" w:rsidRDefault="00D3146F" w:rsidP="00D3146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15"/>
      <w:bookmarkEnd w:id="14"/>
      <w:r w:rsidRPr="00D3146F">
        <w:rPr>
          <w:rFonts w:ascii="Arial" w:eastAsia="Times New Roman" w:hAnsi="Arial" w:cs="Arial"/>
          <w:b/>
          <w:bCs/>
          <w:sz w:val="24"/>
          <w:szCs w:val="24"/>
        </w:rPr>
        <w:t xml:space="preserve">Član 15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Udruženje je dužno da u roku </w:t>
      </w:r>
      <w:proofErr w:type="gramStart"/>
      <w:r w:rsidRPr="00D3146F">
        <w:rPr>
          <w:rFonts w:ascii="Arial" w:eastAsia="Times New Roman" w:hAnsi="Arial" w:cs="Arial"/>
        </w:rPr>
        <w:t>od</w:t>
      </w:r>
      <w:proofErr w:type="gramEnd"/>
      <w:r w:rsidRPr="00D3146F">
        <w:rPr>
          <w:rFonts w:ascii="Arial" w:eastAsia="Times New Roman" w:hAnsi="Arial" w:cs="Arial"/>
        </w:rPr>
        <w:t xml:space="preserve"> 30 dana od dana realizacije programa za koji su odobrena sredstva iz budžeta Grada Novog Sada, podnese Gradskoj upravi pisani izveštaj sa finansijskim izveštajem o realizaciji programa. </w:t>
      </w:r>
    </w:p>
    <w:p w:rsidR="00D3146F" w:rsidRPr="00D3146F" w:rsidRDefault="00D3146F" w:rsidP="00D3146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clan_16"/>
      <w:bookmarkEnd w:id="15"/>
      <w:r w:rsidRPr="00D3146F">
        <w:rPr>
          <w:rFonts w:ascii="Arial" w:eastAsia="Times New Roman" w:hAnsi="Arial" w:cs="Arial"/>
          <w:b/>
          <w:bCs/>
          <w:sz w:val="24"/>
          <w:szCs w:val="24"/>
        </w:rPr>
        <w:t xml:space="preserve">Član 16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Donošenjem ovog pravilnika prestaje da važi Pravilnik o načinu i postupku dodele sredstava iz budžeta Grada Novog Sada za finansiranje </w:t>
      </w:r>
      <w:proofErr w:type="gramStart"/>
      <w:r w:rsidRPr="00D3146F">
        <w:rPr>
          <w:rFonts w:ascii="Arial" w:eastAsia="Times New Roman" w:hAnsi="Arial" w:cs="Arial"/>
        </w:rPr>
        <w:t>ili</w:t>
      </w:r>
      <w:proofErr w:type="gramEnd"/>
      <w:r w:rsidRPr="00D3146F">
        <w:rPr>
          <w:rFonts w:ascii="Arial" w:eastAsia="Times New Roman" w:hAnsi="Arial" w:cs="Arial"/>
        </w:rPr>
        <w:t xml:space="preserve"> sufinansiranje programa udruženja građana u oblasti socijalne zaštite koji su od interesa za Grad Novi Sad ("Službeni list Grada Novog Sada", broj 7/16). </w:t>
      </w:r>
    </w:p>
    <w:p w:rsidR="00D3146F" w:rsidRPr="00D3146F" w:rsidRDefault="00D3146F" w:rsidP="00D3146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clan_16a"/>
      <w:bookmarkEnd w:id="16"/>
      <w:r w:rsidRPr="00D3146F">
        <w:rPr>
          <w:rFonts w:ascii="Arial" w:eastAsia="Times New Roman" w:hAnsi="Arial" w:cs="Arial"/>
          <w:b/>
          <w:bCs/>
          <w:sz w:val="24"/>
          <w:szCs w:val="24"/>
        </w:rPr>
        <w:t xml:space="preserve">Član 16a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Podaci i akti koje Gradska uprava, u skladu </w:t>
      </w:r>
      <w:proofErr w:type="gramStart"/>
      <w:r w:rsidRPr="00D3146F">
        <w:rPr>
          <w:rFonts w:ascii="Arial" w:eastAsia="Times New Roman" w:hAnsi="Arial" w:cs="Arial"/>
        </w:rPr>
        <w:t>sa</w:t>
      </w:r>
      <w:proofErr w:type="gramEnd"/>
      <w:r w:rsidRPr="00D3146F">
        <w:rPr>
          <w:rFonts w:ascii="Arial" w:eastAsia="Times New Roman" w:hAnsi="Arial" w:cs="Arial"/>
        </w:rPr>
        <w:t xml:space="preserve"> ovim pravilnikom, objavi na zvaničnoj internet prezentaciji Grada Novog Sada, objavljuju se i na portalu e-uprave i oglasnoj tabli Skupštine Grada Novog Sada.</w:t>
      </w:r>
    </w:p>
    <w:p w:rsidR="00D3146F" w:rsidRPr="00D3146F" w:rsidRDefault="00D3146F" w:rsidP="00D3146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clan_17"/>
      <w:bookmarkEnd w:id="17"/>
      <w:r w:rsidRPr="00D3146F">
        <w:rPr>
          <w:rFonts w:ascii="Arial" w:eastAsia="Times New Roman" w:hAnsi="Arial" w:cs="Arial"/>
          <w:b/>
          <w:bCs/>
          <w:sz w:val="24"/>
          <w:szCs w:val="24"/>
        </w:rPr>
        <w:t xml:space="preserve">Član 17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Ovaj pravilnik stupa </w:t>
      </w:r>
      <w:proofErr w:type="gramStart"/>
      <w:r w:rsidRPr="00D3146F">
        <w:rPr>
          <w:rFonts w:ascii="Arial" w:eastAsia="Times New Roman" w:hAnsi="Arial" w:cs="Arial"/>
        </w:rPr>
        <w:t>na</w:t>
      </w:r>
      <w:proofErr w:type="gramEnd"/>
      <w:r w:rsidRPr="00D3146F">
        <w:rPr>
          <w:rFonts w:ascii="Arial" w:eastAsia="Times New Roman" w:hAnsi="Arial" w:cs="Arial"/>
        </w:rPr>
        <w:t xml:space="preserve"> snagu danom objavljivanja u "Službenom listu Grada Novog Sada".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> </w:t>
      </w:r>
    </w:p>
    <w:p w:rsidR="00D3146F" w:rsidRPr="00D3146F" w:rsidRDefault="00D3146F" w:rsidP="00D314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3146F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Samostalni član Pravilnika o izmenama i dopunama </w:t>
      </w:r>
      <w:r w:rsidRPr="00D3146F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 xml:space="preserve">Pravilnika o načinu i postupku dodele sredstava iz budžeta Grada Novog Sada za finansiranje </w:t>
      </w:r>
      <w:proofErr w:type="gramStart"/>
      <w:r w:rsidRPr="00D3146F">
        <w:rPr>
          <w:rFonts w:ascii="Arial" w:eastAsia="Times New Roman" w:hAnsi="Arial" w:cs="Arial"/>
          <w:b/>
          <w:bCs/>
          <w:i/>
          <w:iCs/>
          <w:sz w:val="24"/>
          <w:szCs w:val="24"/>
        </w:rPr>
        <w:t>ili</w:t>
      </w:r>
      <w:proofErr w:type="gramEnd"/>
      <w:r w:rsidRPr="00D3146F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sufinansiranje programa udruženja građana u oblasti socijalne zaštite koji su od interesa za Grad Novi Sad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D3146F">
        <w:rPr>
          <w:rFonts w:ascii="Arial" w:eastAsia="Times New Roman" w:hAnsi="Arial" w:cs="Arial"/>
          <w:i/>
          <w:iCs/>
        </w:rPr>
        <w:lastRenderedPageBreak/>
        <w:t xml:space="preserve">("Sl. list Grada Novog Sada", br. 2/2019) </w:t>
      </w:r>
    </w:p>
    <w:p w:rsidR="00D3146F" w:rsidRPr="00D3146F" w:rsidRDefault="00D3146F" w:rsidP="00D3146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146F">
        <w:rPr>
          <w:rFonts w:ascii="Arial" w:eastAsia="Times New Roman" w:hAnsi="Arial" w:cs="Arial"/>
          <w:b/>
          <w:bCs/>
          <w:sz w:val="24"/>
          <w:szCs w:val="24"/>
        </w:rPr>
        <w:t xml:space="preserve">Član 7 </w:t>
      </w:r>
    </w:p>
    <w:p w:rsidR="00D3146F" w:rsidRPr="00D3146F" w:rsidRDefault="00D3146F" w:rsidP="00D3146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146F">
        <w:rPr>
          <w:rFonts w:ascii="Arial" w:eastAsia="Times New Roman" w:hAnsi="Arial" w:cs="Arial"/>
        </w:rPr>
        <w:t xml:space="preserve">Ovaj pravilnik stupa </w:t>
      </w:r>
      <w:proofErr w:type="gramStart"/>
      <w:r w:rsidRPr="00D3146F">
        <w:rPr>
          <w:rFonts w:ascii="Arial" w:eastAsia="Times New Roman" w:hAnsi="Arial" w:cs="Arial"/>
        </w:rPr>
        <w:t>na</w:t>
      </w:r>
      <w:proofErr w:type="gramEnd"/>
      <w:r w:rsidRPr="00D3146F">
        <w:rPr>
          <w:rFonts w:ascii="Arial" w:eastAsia="Times New Roman" w:hAnsi="Arial" w:cs="Arial"/>
        </w:rPr>
        <w:t xml:space="preserve"> snagu narednog dana od dana objavljivanja u "Službenom listu Grada Novog Sada". </w:t>
      </w:r>
    </w:p>
    <w:p w:rsidR="00423B49" w:rsidRDefault="00423B49">
      <w:bookmarkStart w:id="18" w:name="_GoBack"/>
      <w:bookmarkEnd w:id="18"/>
    </w:p>
    <w:sectPr w:rsidR="00423B49" w:rsidSect="00692119">
      <w:pgSz w:w="12240" w:h="15840"/>
      <w:pgMar w:top="567" w:right="1418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6F"/>
    <w:rsid w:val="00423B49"/>
    <w:rsid w:val="00692119"/>
    <w:rsid w:val="00C76721"/>
    <w:rsid w:val="00D3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2020-09-29T11:09:00Z</dcterms:created>
  <dcterms:modified xsi:type="dcterms:W3CDTF">2020-09-29T11:10:00Z</dcterms:modified>
</cp:coreProperties>
</file>